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95375" cy="1117600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Paroisse Sainte Radegonde en Haut-Poitou</w:t>
      </w:r>
    </w:p>
    <w:p>
      <w:pPr>
        <w:pStyle w:val="Normal"/>
        <w:rPr/>
      </w:pPr>
      <w:r>
        <w:rPr/>
        <w:t>12 Rue de la Poste - 86 170 NEUVILLE DE POITOU</w:t>
      </w:r>
    </w:p>
    <w:p>
      <w:pPr>
        <w:pStyle w:val="Normal"/>
        <w:rPr/>
      </w:pPr>
      <w:r>
        <w:rPr>
          <w:rFonts w:eastAsia="Wingdings 2" w:cs="Wingdings 2" w:ascii="Wingdings 2" w:hAnsi="Wingdings 2"/>
        </w:rPr>
        <w:t></w:t>
      </w:r>
      <w:r>
        <w:rPr/>
        <w:t xml:space="preserve"> </w:t>
      </w:r>
      <w:r>
        <w:rPr/>
        <w:t xml:space="preserve">05.49.51.22.44. - </w:t>
      </w:r>
      <w:r>
        <w:rPr>
          <w:rFonts w:eastAsia="Wingdings 2" w:cs="Wingdings 2" w:ascii="Wingdings 2" w:hAnsi="Wingdings 2"/>
        </w:rPr>
        <w:t></w:t>
      </w:r>
      <w:r>
        <w:rPr/>
        <w:t xml:space="preserve"> </w:t>
      </w:r>
      <w:hyperlink r:id="rId3">
        <w:r>
          <w:rPr>
            <w:rStyle w:val="LienInternet"/>
          </w:rPr>
          <w:t>steradegonde@poitiers-catholique.fr</w:t>
        </w:r>
      </w:hyperlink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right="-2" w:hanging="0"/>
        <w:jc w:val="right"/>
        <w:rPr>
          <w:rFonts w:ascii="Albertus Medium" w:hAnsi="Albertus Medium"/>
          <w:sz w:val="12"/>
          <w:szCs w:val="12"/>
        </w:rPr>
      </w:pPr>
      <w:r>
        <w:rPr>
          <w:rFonts w:ascii="Albertus Medium" w:hAnsi="Albertus Medium"/>
          <w:sz w:val="12"/>
          <w:szCs w:val="12"/>
        </w:rPr>
      </w:r>
    </w:p>
    <w:p>
      <w:pPr>
        <w:pStyle w:val="Normal"/>
        <w:ind w:right="-2" w:hanging="0"/>
        <w:jc w:val="right"/>
        <w:rPr>
          <w:sz w:val="36"/>
        </w:rPr>
      </w:pPr>
      <w:r>
        <w:rPr>
          <w:rFonts w:ascii="Albertus Medium" w:hAnsi="Albertus Medium"/>
          <w:sz w:val="48"/>
        </w:rPr>
        <w:t xml:space="preserve">Annonces paroissiales – </w:t>
      </w:r>
      <w:r>
        <w:rPr>
          <w:sz w:val="48"/>
          <w:szCs w:val="48"/>
        </w:rPr>
        <w:t xml:space="preserve">Semaine </w:t>
      </w:r>
      <w:r>
        <w:rPr>
          <w:rFonts w:eastAsia="Calibri" w:cs="Times New Roman" w:eastAsiaTheme="minorHAnsi"/>
          <w:color w:val="auto"/>
          <w:kern w:val="0"/>
          <w:sz w:val="36"/>
          <w:szCs w:val="48"/>
          <w:lang w:val="fr-FR" w:eastAsia="en-US" w:bidi="ar-SA"/>
        </w:rPr>
        <w:t>5</w:t>
      </w:r>
    </w:p>
    <w:p>
      <w:pPr>
        <w:pStyle w:val="Normal"/>
        <w:ind w:right="-2" w:hanging="0"/>
        <w:jc w:val="right"/>
        <w:rPr>
          <w:sz w:val="36"/>
        </w:rPr>
      </w:pPr>
      <w:r>
        <w:rPr>
          <w:sz w:val="48"/>
          <w:szCs w:val="48"/>
        </w:rPr>
        <w:t xml:space="preserve"> </w:t>
      </w:r>
      <w:r>
        <w:rPr>
          <w:i/>
          <w:sz w:val="32"/>
          <w:szCs w:val="32"/>
        </w:rPr>
        <w:t>Du dimanche</w:t>
      </w:r>
      <w:bookmarkStart w:id="0" w:name="_Hlk81667307"/>
      <w:r>
        <w:rPr>
          <w:i/>
          <w:sz w:val="32"/>
          <w:szCs w:val="32"/>
        </w:rPr>
        <w:t xml:space="preserve"> 29 janvier  au dimanche 5 février   </w:t>
      </w:r>
      <w:bookmarkEnd w:id="0"/>
      <w:r>
        <w:rPr>
          <w:i/>
          <w:sz w:val="32"/>
          <w:szCs w:val="32"/>
        </w:rPr>
        <w:t>2023</w:t>
      </w:r>
    </w:p>
    <w:p>
      <w:pPr>
        <w:pStyle w:val="Normal"/>
        <w:jc w:val="right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jc w:val="center"/>
        <w:rPr>
          <w:rFonts w:ascii="Algerian" w:hAnsi="Algerian"/>
          <w:i/>
          <w:i/>
          <w:sz w:val="36"/>
        </w:rPr>
      </w:pPr>
      <w:r>
        <w:rPr>
          <w:rFonts w:ascii="Algerian" w:hAnsi="Algerian"/>
          <w:i/>
          <w:sz w:val="36"/>
        </w:rPr>
        <w:t>Célébrations jusqu’au 12 mars</w:t>
      </w:r>
    </w:p>
    <w:p>
      <w:pPr>
        <w:pStyle w:val="Normal"/>
        <w:rPr>
          <w:rFonts w:ascii="Algerian" w:hAnsi="Algerian"/>
          <w:i/>
          <w:i/>
          <w:sz w:val="12"/>
          <w:szCs w:val="12"/>
        </w:rPr>
      </w:pPr>
      <w:r>
        <w:rPr>
          <w:rFonts w:ascii="Algerian" w:hAnsi="Algerian"/>
          <w:i/>
          <w:sz w:val="12"/>
          <w:szCs w:val="12"/>
        </w:rPr>
      </w:r>
    </w:p>
    <w:tbl>
      <w:tblPr>
        <w:tblStyle w:val="Grilledutableau"/>
        <w:tblW w:w="10320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7"/>
        <w:gridCol w:w="7652"/>
      </w:tblGrid>
      <w:tr>
        <w:trPr>
          <w:trHeight w:val="233" w:hRule="atLeast"/>
        </w:trPr>
        <w:tc>
          <w:tcPr>
            <w:tcW w:w="1031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29 Janvier    messe paroissiale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Jeudi  2 février   Présentation du Seigneur auTemple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Vendeuvre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4 février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5 février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Thurageau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11 février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Cuhon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12 février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Vendeuvre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18 février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Cissé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19 février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Villiers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Craon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10h30 :  CDLP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Mercredi 22  février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18h :  Messe des Cendres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Thurageau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9h:  Messe </w:t>
            </w: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des Cendres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25 février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Champigny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26 février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 :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SaintJean de Sauves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 4 mars    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5 mars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Thurageau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11 mars     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Vendeuvre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/>
                <w:bCs/>
                <w:color w:val="FF0000"/>
                <w:sz w:val="24"/>
                <w:lang w:val="fr-FR" w:eastAsia="en-US" w:bidi="ar-SA"/>
              </w:rPr>
              <w:t xml:space="preserve">18h  </w:t>
            </w:r>
            <w:r>
              <w:rPr>
                <w:color w:val="FF0000"/>
                <w:sz w:val="24"/>
                <w:lang w:val="fr-FR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  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33" w:hRule="atLeast"/>
        </w:trPr>
        <w:tc>
          <w:tcPr>
            <w:tcW w:w="10319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12 mars                                                                                                               .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Neuville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  <w:t>10h30 :  Messe – Intentions</w:t>
            </w:r>
          </w:p>
        </w:tc>
      </w:tr>
      <w:tr>
        <w:trPr>
          <w:trHeight w:val="233" w:hRule="atLeast"/>
        </w:trPr>
        <w:tc>
          <w:tcPr>
            <w:tcW w:w="2667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sz w:val="24"/>
              </w:rPr>
              <w:t>Maisonneuve</w:t>
            </w:r>
          </w:p>
        </w:tc>
        <w:tc>
          <w:tcPr>
            <w:tcW w:w="7652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</w:tbl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 w:val="20"/>
          <w:szCs w:val="16"/>
        </w:rPr>
        <w:t>NB :</w:t>
      </w:r>
      <w:r>
        <w:rPr>
          <w:rFonts w:ascii="Algerian" w:hAnsi="Algerian"/>
          <w:b/>
          <w:bCs/>
          <w:i/>
          <w:iCs/>
          <w:color w:val="C9211E"/>
          <w:sz w:val="20"/>
          <w:szCs w:val="20"/>
        </w:rPr>
        <w:t>Messe le jeudi  à 10h à Neuville  et 10h30 à Vendeuvre  les 1</w:t>
      </w:r>
      <w:r>
        <w:rPr>
          <w:rFonts w:ascii="Algerian" w:hAnsi="Algerian"/>
          <w:b/>
          <w:bCs/>
          <w:i/>
          <w:iCs/>
          <w:color w:val="C9211E"/>
          <w:sz w:val="20"/>
          <w:szCs w:val="20"/>
          <w:vertAlign w:val="superscript"/>
        </w:rPr>
        <w:t>er</w:t>
      </w:r>
      <w:r>
        <w:rPr>
          <w:rFonts w:ascii="Algerian" w:hAnsi="Algerian"/>
          <w:b/>
          <w:bCs/>
          <w:i/>
          <w:iCs/>
          <w:color w:val="C9211E"/>
          <w:sz w:val="20"/>
          <w:szCs w:val="20"/>
        </w:rPr>
        <w:t xml:space="preserve"> et 3ème jeudi du mois.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Algerian" w:hAnsi="Algerian"/>
          <w:b/>
          <w:bCs/>
          <w:i/>
          <w:iCs/>
          <w:color w:val="FF0000"/>
          <w:sz w:val="20"/>
          <w:szCs w:val="20"/>
        </w:rPr>
        <w:t xml:space="preserve">Attention à compter du samedi 7 janvier les messes du samedi soir sont à 18h ; 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b/>
          <w:bCs/>
          <w:i/>
          <w:iCs/>
          <w:color w:val="FF0000"/>
          <w:sz w:val="20"/>
          <w:szCs w:val="20"/>
        </w:rPr>
        <w:t>Par ailleurs tous les vendredis à 18h00 adoration du Saint-Sacrement dans l'église de Neuvill</w:t>
      </w:r>
      <w:r>
        <w:rPr>
          <w:rFonts w:ascii="Algerian" w:hAnsi="Algerian"/>
          <w:b/>
          <w:bCs/>
          <w:i/>
          <w:iCs/>
          <w:color w:val="FF0000"/>
          <w:sz w:val="20"/>
          <w:szCs w:val="16"/>
        </w:rPr>
        <w:t>e </w:t>
      </w:r>
      <w:r>
        <w:rPr>
          <w:rFonts w:ascii="Algerian" w:hAnsi="Algerian"/>
          <w:b/>
          <w:bCs/>
          <w:i/>
          <w:iCs/>
          <w:color w:val="FF0000"/>
          <w:sz w:val="20"/>
          <w:szCs w:val="20"/>
        </w:rPr>
        <w:t>;</w:t>
      </w:r>
    </w:p>
    <w:p>
      <w:pPr>
        <w:pStyle w:val="Normal"/>
        <w:rPr>
          <w:rFonts w:ascii="Algerian" w:hAnsi="Algerian"/>
          <w:b/>
          <w:b/>
          <w:bCs/>
          <w:i/>
          <w:i/>
          <w:iCs/>
          <w:color w:val="FF0000"/>
          <w:szCs w:val="20"/>
        </w:rPr>
      </w:pPr>
      <w:r>
        <w:rPr>
          <w:rFonts w:ascii="Algerian" w:hAnsi="Algerian"/>
          <w:b/>
          <w:bCs/>
          <w:i/>
          <w:iCs/>
          <w:color w:val="FF0000"/>
          <w:szCs w:val="20"/>
        </w:rPr>
      </w:r>
    </w:p>
    <w:p>
      <w:pPr>
        <w:pStyle w:val="Normal"/>
        <w:rPr>
          <w:rFonts w:ascii="Algerian" w:hAnsi="Algerian"/>
          <w:b/>
          <w:b/>
          <w:bCs/>
          <w:i/>
          <w:i/>
          <w:iCs/>
          <w:color w:val="FF0000"/>
          <w:szCs w:val="20"/>
        </w:rPr>
      </w:pPr>
      <w:r>
        <w:rPr>
          <w:rFonts w:ascii="Algerian" w:hAnsi="Algerian"/>
          <w:b/>
          <w:bCs/>
          <w:i/>
          <w:iCs/>
          <w:color w:val="FF000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sz w:val="32"/>
        </w:rPr>
        <w:t>Cette semaine, nous avons dit A-Dieu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ableau"/>
        <w:keepNext w:val="true"/>
        <w:rPr/>
      </w:pPr>
      <w:r>
        <w:rPr/>
        <w:t xml:space="preserve">Tableau </w:t>
      </w:r>
      <w:r>
        <w:rPr/>
        <w:fldChar w:fldCharType="begin"/>
      </w:r>
      <w:r>
        <w:rPr/>
        <w:instrText xml:space="preserve"> SEQ Tableau \* ARABIC </w:instrText>
      </w:r>
      <w:r>
        <w:rPr/>
        <w:fldChar w:fldCharType="separate"/>
      </w:r>
      <w:r>
        <w:rPr/>
        <w:t>1</w:t>
      </w:r>
      <w:r>
        <w:rPr/>
        <w:fldChar w:fldCharType="end"/>
      </w:r>
    </w:p>
    <w:tbl>
      <w:tblPr>
        <w:tblStyle w:val="Grilledutableau"/>
        <w:tblW w:w="101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2"/>
        <w:gridCol w:w="3371"/>
        <w:gridCol w:w="3371"/>
      </w:tblGrid>
      <w:tr>
        <w:trPr>
          <w:trHeight w:val="397" w:hRule="atLeast"/>
        </w:trPr>
        <w:tc>
          <w:tcPr>
            <w:tcW w:w="3372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Défunt</w:t>
            </w:r>
          </w:p>
        </w:tc>
        <w:tc>
          <w:tcPr>
            <w:tcW w:w="3371" w:type="dxa"/>
            <w:tcBorders>
              <w:top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Communauté locale</w:t>
            </w:r>
          </w:p>
        </w:tc>
        <w:tc>
          <w:tcPr>
            <w:tcW w:w="3371" w:type="dxa"/>
            <w:tcBorders>
              <w:top w:val="thinThickSmallGap" w:sz="24" w:space="0" w:color="000000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Obsèques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Jean CHAUVEAU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  <w:sz w:val="24"/>
              </w:rPr>
              <w:t>La Grimaudière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20/01/2023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Simone CHEVALIER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  <w:sz w:val="24"/>
              </w:rPr>
              <w:t>La Grimaudière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21/01/2023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Jean BEALU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  <w:sz w:val="24"/>
              </w:rPr>
              <w:t>CISSE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26/01/2023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Gisèle VALLET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</w:rPr>
              <w:t>Champigny le Rochereau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27/01/2023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Henri GUILLOT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</w:rPr>
              <w:t>Le verger sur dive</w:t>
            </w:r>
          </w:p>
        </w:tc>
        <w:tc>
          <w:tcPr>
            <w:tcW w:w="3371" w:type="dxa"/>
            <w:tcBorders>
              <w:top w:val="nil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27/01/2023</w:t>
            </w:r>
          </w:p>
        </w:tc>
      </w:tr>
    </w:tbl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32"/>
        </w:rPr>
        <w:t>Rencontres à venir</w:t>
      </w:r>
      <w:r>
        <w:rPr>
          <w:rFonts w:ascii="Algerian" w:hAnsi="Algerian"/>
          <w:sz w:val="12"/>
          <w:szCs w:val="12"/>
        </w:rPr>
        <w:t xml:space="preserve"> </w:t>
      </w:r>
    </w:p>
    <w:tbl>
      <w:tblPr>
        <w:tblStyle w:val="Grilledutableau"/>
        <w:tblW w:w="10095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5"/>
        <w:gridCol w:w="7649"/>
      </w:tblGrid>
      <w:tr>
        <w:trPr>
          <w:trHeight w:val="454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Vendredi 27 janvier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Rencontre N°1 préparation mariage  20h- 22h 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Samedi  28 janvier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u w:val="none"/>
              </w:rPr>
              <w:t>Rencontre d’éveil à la foi  16h à 17h30  salle Ste Radegonde  Neuville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Dimanche 12 février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Dimanche de la Santé – Messe des malades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Samedi 25 février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Journée diocésaine des servants d’autel à Niort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Dimanche 26 février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Messe de l’alliance  Neuville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temps fort Kté   Neuville   10h 30 - 12h30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27 février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13h30 - 15h30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4 mars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Laudato si – Décou’verte en Haut-Poitou : animations autour  des semences paysannes  et de la conduite d’iun jardin en permaculture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13 mars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CPP à 20h30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Jeudi 23 mars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 à 14h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CPAE à 16h</w:t>
            </w:r>
          </w:p>
        </w:tc>
      </w:tr>
      <w:tr>
        <w:trPr>
          <w:trHeight w:val="454" w:hRule="atLeast"/>
        </w:trPr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25 mars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9h -12h30 Temps de réflexion  animé par le P Pascal Wintzer sur la place des communautés locales dans notre paroisse. Ecole la Sagesse de Mirebeau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Dimanche 26 mars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Temps fort Kté   Neuville   10h - 12h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Dimanche 23 avril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Temps fort Kté  Neuville   10h 30 - 12h30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Samedi 27 mai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Pèlerinage des malades à Marconnay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3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14h Laudato si – Décou’verte en Haut-Poitou : animations  sur le thème usages de l’eau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veillée de profession de foi à Thurageau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fr-FR" w:eastAsia="en-US" w:bidi="ar-SA"/>
              </w:rPr>
              <w:t>Dimanche 4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messe d’action de grâce de la profession de foi à Neuville.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Jeudi 8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CPP 20h30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Samedi 10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Coussay  messe de la Saint Hubert à 10 h 30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Dimanche 11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première communion à Neuville.</w:t>
            </w:r>
          </w:p>
        </w:tc>
      </w:tr>
      <w:tr>
        <w:trPr>
          <w:trHeight w:val="45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Dimanche 25 juin</w:t>
            </w:r>
          </w:p>
        </w:tc>
        <w:tc>
          <w:tcPr>
            <w:tcW w:w="7649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Temps fort Kté  St Jean de Sauves ou Marconnay 10h – 16h avec messe</w:t>
            </w:r>
          </w:p>
        </w:tc>
      </w:tr>
    </w:tbl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b/>
          <w:bCs/>
          <w:i/>
          <w:iCs/>
        </w:rPr>
        <w:t>Par ailleurs tous les vendredis à 18h00 adoration du Saint-Sacrement dans l'église de Neuvill</w:t>
      </w:r>
      <w:r>
        <w:rPr>
          <w:i/>
          <w:iCs/>
          <w:sz w:val="20"/>
          <w:szCs w:val="16"/>
        </w:rPr>
        <w:t>e </w:t>
      </w:r>
      <w:r>
        <w:rPr>
          <w:rFonts w:ascii="Algerian" w:hAnsi="Algerian"/>
          <w:i/>
          <w:iCs/>
          <w:sz w:val="20"/>
          <w:szCs w:val="20"/>
        </w:rPr>
        <w:t>; M</w:t>
      </w:r>
      <w:r>
        <w:rPr>
          <w:rFonts w:ascii="Algerian" w:hAnsi="Algerian"/>
          <w:b/>
          <w:bCs/>
          <w:i/>
          <w:iCs/>
          <w:sz w:val="20"/>
          <w:szCs w:val="20"/>
        </w:rPr>
        <w:t>esse le jeudi  à 10h à Neuville  et 10h30 à Vendeuvre</w:t>
      </w:r>
      <w:bookmarkStart w:id="1" w:name="_Hlk810576571"/>
      <w:bookmarkEnd w:id="1"/>
      <w:r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16"/>
        </w:rPr>
        <w:t>NB :ce listing des rencontres à venir sur la paroisse est à compléter par les informations que les uns et les autres  ferez remonter à Charly CHOLLET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CALENDRIER     mars -avril  2023</w:t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9540" cy="4716780"/>
            <wp:effectExtent l="0" t="0" r="0" b="0"/>
            <wp:wrapSquare wrapText="largest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mc:AlternateContent>
          <mc:Choice Requires="wps">
            <w:drawing>
              <wp:anchor behindDoc="0" distT="3175" distB="3175" distL="3175" distR="3175" simplePos="0" locked="0" layoutInCell="0" allowOverlap="1" relativeHeight="6" wp14:anchorId="7629E168">
                <wp:simplePos x="0" y="0"/>
                <wp:positionH relativeFrom="margin">
                  <wp:posOffset>0</wp:posOffset>
                </wp:positionH>
                <wp:positionV relativeFrom="paragraph">
                  <wp:posOffset>4524375</wp:posOffset>
                </wp:positionV>
                <wp:extent cx="6573520" cy="908050"/>
                <wp:effectExtent l="3175" t="3175" r="3175" b="3175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0" cy="907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Retrouvez les textes du dimanche sur : </w:t>
                            </w:r>
                            <w:hyperlink r:id="rId5">
                              <w:r>
                                <w:rPr>
                                  <w:rStyle w:val="LienInternet"/>
                                  <w:color w:val="000000"/>
                                  <w:sz w:val="32"/>
                                </w:rPr>
                                <w:t>https://www.aelf.org/</w:t>
                              </w:r>
                            </w:hyperlink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Pour prolonger l’échange avec les enfants : </w:t>
                            </w:r>
                            <w:hyperlink r:id="rId6"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  <w:sz w:val="32"/>
                              </w:rPr>
                              <w:t>https://.priereenfamille.com/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yellow" stroked="t" o:allowincell="f" style="position:absolute;margin-left:0pt;margin-top:356.25pt;width:517.55pt;height:71.45pt;mso-wrap-style:square;v-text-anchor:top;mso-position-horizontal-relative:margin" wp14:anchorId="7629E168">
                <v:fill o:detectmouseclick="t" type="solid" color2="blu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 xml:space="preserve">Retrouvez les textes du dimanche sur : </w:t>
                      </w:r>
                      <w:hyperlink r:id="rId7">
                        <w:r>
                          <w:rPr>
                            <w:rStyle w:val="LienInternet"/>
                            <w:color w:val="000000"/>
                            <w:sz w:val="32"/>
                          </w:rPr>
                          <w:t>https://www.aelf.org/</w:t>
                        </w:r>
                      </w:hyperlink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 xml:space="preserve">Pour prolonger l’échange avec les enfants : </w:t>
                      </w:r>
                      <w:hyperlink r:id="rId8">
                        <w:r>
                          <w:rPr>
                            <w:color w:val="000000"/>
                            <w:sz w:val="32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  <w:sz w:val="32"/>
                        </w:rPr>
                        <w:t>https://.priereenfamille.com/</w:t>
                      </w:r>
                    </w:p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7004685</wp:posOffset>
            </wp:positionH>
            <wp:positionV relativeFrom="paragraph">
              <wp:posOffset>2202815</wp:posOffset>
            </wp:positionV>
            <wp:extent cx="126365" cy="126365"/>
            <wp:effectExtent l="0" t="0" r="0" b="0"/>
            <wp:wrapNone/>
            <wp:docPr id="5" name="Enc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cre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7004685</wp:posOffset>
            </wp:positionH>
            <wp:positionV relativeFrom="paragraph">
              <wp:posOffset>2324735</wp:posOffset>
            </wp:positionV>
            <wp:extent cx="126365" cy="126365"/>
            <wp:effectExtent l="0" t="0" r="0" b="0"/>
            <wp:wrapNone/>
            <wp:docPr id="6" name="Enc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cre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lgerian" w:hAnsi="Algerian"/>
          <w:sz w:val="32"/>
        </w:rPr>
      </w:pPr>
      <w:r>
        <w:rPr/>
        <w:drawing>
          <wp:inline distT="0" distB="0" distL="0" distR="0">
            <wp:extent cx="3066415" cy="2843530"/>
            <wp:effectExtent l="0" t="0" r="0" b="0"/>
            <wp:docPr id="7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gutter="0" w:header="0" w:top="426" w:footer="0" w:bottom="4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Albertus Medium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f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1552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0b82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3155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Hyperlink"/>
    <w:basedOn w:val="DefaultParagraphFont"/>
    <w:uiPriority w:val="99"/>
    <w:unhideWhenUsed/>
    <w:rsid w:val="00b070cd"/>
    <w:rPr>
      <w:color w:val="0563C1" w:themeColor="hyperlink"/>
      <w:u w:val="single"/>
    </w:rPr>
  </w:style>
  <w:style w:type="character" w:styleId="Ancredenotedebasdepag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070cd"/>
    <w:rPr>
      <w:vertAlign w:val="superscript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b070cd"/>
    <w:rPr>
      <w:sz w:val="20"/>
      <w:szCs w:val="20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d5e7e"/>
    <w:rPr>
      <w:rFonts w:ascii="Arial" w:hAnsi="Arial" w:cs="Arial"/>
      <w:sz w:val="18"/>
      <w:szCs w:val="18"/>
    </w:rPr>
  </w:style>
  <w:style w:type="character" w:styleId="Downloadlinklink" w:customStyle="1">
    <w:name w:val="download_link_link"/>
    <w:basedOn w:val="DefaultParagraphFont"/>
    <w:qFormat/>
    <w:rsid w:val="00a44733"/>
    <w:rPr/>
  </w:style>
  <w:style w:type="character" w:styleId="LienInternetvisit">
    <w:name w:val="FollowedHyperlink"/>
    <w:basedOn w:val="DefaultParagraphFont"/>
    <w:uiPriority w:val="99"/>
    <w:semiHidden/>
    <w:unhideWhenUsed/>
    <w:rsid w:val="000d2ac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0c89"/>
    <w:rPr>
      <w:b/>
      <w:bCs/>
    </w:rPr>
  </w:style>
  <w:style w:type="character" w:styleId="Titre5Car" w:customStyle="1">
    <w:name w:val="Titre 5 Car"/>
    <w:basedOn w:val="DefaultParagraphFont"/>
    <w:uiPriority w:val="9"/>
    <w:qFormat/>
    <w:rsid w:val="00380b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CorpsdetexteCar" w:customStyle="1">
    <w:name w:val="Corps de texte Car"/>
    <w:basedOn w:val="DefaultParagraphFont"/>
    <w:qFormat/>
    <w:rsid w:val="00e800b6"/>
    <w:rPr>
      <w:rFonts w:ascii="Calibri" w:hAnsi="Calibri" w:cs="" w:asciiTheme="minorHAnsi" w:cstheme="minorBidi" w:hAnsiTheme="minorHAns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358f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ad358f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ad358f"/>
    <w:rPr>
      <w:b/>
      <w:bCs/>
      <w:sz w:val="20"/>
      <w:szCs w:val="20"/>
    </w:rPr>
  </w:style>
  <w:style w:type="character" w:styleId="Reference" w:customStyle="1">
    <w:name w:val="reference"/>
    <w:basedOn w:val="DefaultParagraphFont"/>
    <w:qFormat/>
    <w:rsid w:val="00d115cb"/>
    <w:rPr/>
  </w:style>
  <w:style w:type="character" w:styleId="Accentuation">
    <w:name w:val="Emphasis"/>
    <w:basedOn w:val="DefaultParagraphFont"/>
    <w:uiPriority w:val="20"/>
    <w:qFormat/>
    <w:rsid w:val="00692a10"/>
    <w:rPr>
      <w:i/>
      <w:iCs/>
    </w:rPr>
  </w:style>
  <w:style w:type="character" w:styleId="Romain" w:customStyle="1">
    <w:name w:val="romain"/>
    <w:basedOn w:val="DefaultParagraphFont"/>
    <w:qFormat/>
    <w:rsid w:val="00820fc7"/>
    <w:rPr/>
  </w:style>
  <w:style w:type="character" w:styleId="Langla" w:customStyle="1">
    <w:name w:val="lang-la"/>
    <w:basedOn w:val="DefaultParagraphFont"/>
    <w:qFormat/>
    <w:rsid w:val="00820fc7"/>
    <w:rPr/>
  </w:style>
  <w:style w:type="character" w:styleId="D2edcug0" w:customStyle="1">
    <w:name w:val="d2edcug0"/>
    <w:basedOn w:val="DefaultParagraphFont"/>
    <w:qFormat/>
    <w:rsid w:val="00ab33dc"/>
    <w:rPr/>
  </w:style>
  <w:style w:type="character" w:styleId="Date1" w:customStyle="1">
    <w:name w:val="Date1"/>
    <w:basedOn w:val="DefaultParagraphFont"/>
    <w:qFormat/>
    <w:rsid w:val="004674ec"/>
    <w:rPr/>
  </w:style>
  <w:style w:type="character" w:styleId="Categorieslinks" w:customStyle="1">
    <w:name w:val="categories-links"/>
    <w:basedOn w:val="DefaultParagraphFont"/>
    <w:qFormat/>
    <w:rsid w:val="004674ec"/>
    <w:rPr/>
  </w:style>
  <w:style w:type="character" w:styleId="Author" w:customStyle="1">
    <w:name w:val="author"/>
    <w:basedOn w:val="DefaultParagraphFont"/>
    <w:qFormat/>
    <w:rsid w:val="004674ec"/>
    <w:rPr/>
  </w:style>
  <w:style w:type="character" w:styleId="TextebrutCar" w:customStyle="1">
    <w:name w:val="Texte brut Car"/>
    <w:basedOn w:val="DefaultParagraphFont"/>
    <w:link w:val="PlainText"/>
    <w:uiPriority w:val="99"/>
    <w:semiHidden/>
    <w:qFormat/>
    <w:rsid w:val="009e5aec"/>
    <w:rPr>
      <w:rFonts w:ascii="Calibri" w:hAnsi="Calibri" w:cs="" w:cstheme="minorBidi"/>
      <w:sz w:val="22"/>
      <w:szCs w:val="21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91bbf"/>
    <w:rPr>
      <w:color w:val="605E5C"/>
      <w:shd w:fill="E1DFDD" w:val="clea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e800b6"/>
    <w:pPr>
      <w:spacing w:before="180" w:after="180"/>
    </w:pPr>
    <w:rPr>
      <w:rFonts w:ascii="Calibri" w:hAnsi="Calibri" w:cs="" w:asciiTheme="minorHAnsi" w:cstheme="minorBidi" w:hAnsiTheme="minorHAnsi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d7ee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re1JFB" w:customStyle="1">
    <w:name w:val="Titre 1 - JFB"/>
    <w:basedOn w:val="Titre1"/>
    <w:autoRedefine/>
    <w:qFormat/>
    <w:rsid w:val="00315522"/>
    <w:pPr>
      <w:numPr>
        <w:ilvl w:val="0"/>
        <w:numId w:val="1"/>
      </w:numPr>
    </w:pPr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b070cd"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0cd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d6e2a"/>
    <w:pPr>
      <w:spacing w:beforeAutospacing="1" w:afterAutospacing="1"/>
    </w:pPr>
    <w:rPr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d5e7e"/>
    <w:pPr/>
    <w:rPr>
      <w:rFonts w:ascii="Arial" w:hAnsi="Arial" w:cs="Arial"/>
      <w:sz w:val="18"/>
      <w:szCs w:val="18"/>
    </w:rPr>
  </w:style>
  <w:style w:type="paragraph" w:styleId="Textbuildcontent" w:customStyle="1">
    <w:name w:val="text-build-content"/>
    <w:basedOn w:val="Normal"/>
    <w:qFormat/>
    <w:rsid w:val="000d538a"/>
    <w:pPr>
      <w:spacing w:before="195" w:after="195"/>
    </w:pPr>
    <w:rPr>
      <w:lang w:eastAsia="fr-FR"/>
    </w:rPr>
  </w:style>
  <w:style w:type="paragraph" w:styleId="Standard" w:customStyle="1">
    <w:name w:val="Standard"/>
    <w:qFormat/>
    <w:rsid w:val="002c56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Xxxxxmsonormal" w:customStyle="1">
    <w:name w:val="x_x_x_x_x_msonormal"/>
    <w:basedOn w:val="Normal"/>
    <w:qFormat/>
    <w:rsid w:val="0005126e"/>
    <w:pPr>
      <w:spacing w:beforeAutospacing="1" w:afterAutospacing="1"/>
    </w:pPr>
    <w:rPr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d358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ad358f"/>
    <w:pPr/>
    <w:rPr>
      <w:b/>
      <w:bCs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9e5aec"/>
    <w:pPr/>
    <w:rPr>
      <w:rFonts w:ascii="Calibri" w:hAnsi="Calibri" w:cs="" w:cstheme="minorBidi"/>
      <w:sz w:val="22"/>
      <w:szCs w:val="21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Figure" w:customStyle="1">
    <w:name w:val="Figure"/>
    <w:basedOn w:val="Caption"/>
    <w:qFormat/>
    <w:pPr/>
    <w:rPr/>
  </w:style>
  <w:style w:type="paragraph" w:styleId="Tableau">
    <w:name w:val="Tableau"/>
    <w:basedOn w:val="Lgend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f725fe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070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eradegonde@poitiers-catholique.fr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aelf.org/" TargetMode="External"/><Relationship Id="rId6" Type="http://schemas.openxmlformats.org/officeDocument/2006/relationships/hyperlink" Target="https://www.prierenfamille.com/" TargetMode="External"/><Relationship Id="rId7" Type="http://schemas.openxmlformats.org/officeDocument/2006/relationships/hyperlink" Target="https://www.aelf.org/" TargetMode="External"/><Relationship Id="rId8" Type="http://schemas.openxmlformats.org/officeDocument/2006/relationships/hyperlink" Target="https://www.prierenfamille.com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4:59:41.13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4:59:30.47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24575,'762'0'-1365</inkml:trace>
</inkml:ink>
</file>

<file path=customXml/itemProps1.xml><?xml version="1.0" encoding="utf-8"?>
<ds:datastoreItem xmlns:ds="http://schemas.openxmlformats.org/officeDocument/2006/customXml" ds:itemID="{47B13D40-A855-4C50-8B74-8CF1804BE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B6B5C-3291-4833-9452-968B9F50FC7F}">
  <ds:schemaRefs>
    <ds:schemaRef ds:uri="http://schemas.openxmlformats.org/officeDocument/2006/bibliography"/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083B6B5C-3291-4833-9452-968B9F50FC7F}">
  <ds:schemaRefs>
    <ds:schemaRef ds:uri="http://schemas.openxmlformats.org/officeDocument/2006/bibliography"/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Application>LibreOffice/7.4.1.2$Windows_X86_64 LibreOffice_project/3c58a8f3a960df8bc8fd77b461821e42c061c5f0</Application>
  <AppVersion>15.0000</AppVersion>
  <Pages>4</Pages>
  <Words>667</Words>
  <Characters>3189</Characters>
  <CharactersWithSpaces>5371</CharactersWithSpaces>
  <Paragraphs>137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2022-10-23T18:32:00Z</dcterms:created>
  <dc:creator>Jean-François BLOT</dc:creator>
  <dc:description/>
  <dc:language>fr-FR</dc:language>
  <cp:lastModifiedBy/>
  <cp:lastPrinted>2021-12-24T13:10:00Z</cp:lastPrinted>
  <dcterms:modified xsi:type="dcterms:W3CDTF">2023-01-26T22:07:09Z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